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9A" w:rsidRDefault="00360665" w:rsidP="001D1FE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effort to ensure a smooth</w:t>
      </w:r>
      <w:r w:rsidR="00294BA8">
        <w:rPr>
          <w:rFonts w:ascii="Times New Roman" w:hAnsi="Times New Roman" w:cs="Times New Roman"/>
          <w:sz w:val="24"/>
          <w:szCs w:val="24"/>
        </w:rPr>
        <w:t xml:space="preserve"> Leibinger printer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A8">
        <w:rPr>
          <w:rFonts w:ascii="Times New Roman" w:hAnsi="Times New Roman" w:cs="Times New Roman"/>
          <w:sz w:val="24"/>
          <w:szCs w:val="24"/>
        </w:rPr>
        <w:t>installation, listed below are some helpful tips:</w:t>
      </w:r>
      <w:r w:rsidR="00F9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A8" w:rsidRDefault="00294BA8" w:rsidP="001D1F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B5E5D" w:rsidRDefault="00CB5E5D" w:rsidP="001D1F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020B9" w:rsidRDefault="000E5857" w:rsidP="00AF0D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there is a </w:t>
      </w:r>
      <w:r w:rsidR="00713406">
        <w:rPr>
          <w:rFonts w:ascii="Times New Roman" w:hAnsi="Times New Roman" w:cs="Times New Roman"/>
          <w:sz w:val="24"/>
          <w:szCs w:val="24"/>
        </w:rPr>
        <w:t xml:space="preserve">clean 110Vdc power source. A line conditioner is strongly recommended. </w:t>
      </w:r>
    </w:p>
    <w:p w:rsidR="00AF0DDD" w:rsidRPr="00AF0DDD" w:rsidRDefault="00AF0DDD" w:rsidP="00AF0DDD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A020B9" w:rsidRDefault="00A020B9" w:rsidP="00A020B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0B9">
        <w:rPr>
          <w:rFonts w:ascii="Times New Roman" w:hAnsi="Times New Roman" w:cs="Times New Roman"/>
          <w:sz w:val="24"/>
          <w:szCs w:val="24"/>
        </w:rPr>
        <w:t xml:space="preserve">Set the system time and </w:t>
      </w:r>
      <w:r w:rsidR="00685E27">
        <w:rPr>
          <w:rFonts w:ascii="Times New Roman" w:hAnsi="Times New Roman" w:cs="Times New Roman"/>
          <w:sz w:val="24"/>
          <w:szCs w:val="24"/>
        </w:rPr>
        <w:t xml:space="preserve">to </w:t>
      </w:r>
      <w:r w:rsidRPr="00A020B9">
        <w:rPr>
          <w:rFonts w:ascii="Times New Roman" w:hAnsi="Times New Roman" w:cs="Times New Roman"/>
          <w:sz w:val="24"/>
          <w:szCs w:val="24"/>
        </w:rPr>
        <w:t xml:space="preserve">the correct </w:t>
      </w:r>
      <w:r w:rsidR="00AF0DDD">
        <w:rPr>
          <w:rFonts w:ascii="Times New Roman" w:hAnsi="Times New Roman" w:cs="Times New Roman"/>
          <w:sz w:val="24"/>
          <w:szCs w:val="24"/>
        </w:rPr>
        <w:t xml:space="preserve">time </w:t>
      </w:r>
      <w:r w:rsidRPr="00A020B9">
        <w:rPr>
          <w:rFonts w:ascii="Times New Roman" w:hAnsi="Times New Roman" w:cs="Times New Roman"/>
          <w:sz w:val="24"/>
          <w:szCs w:val="24"/>
        </w:rPr>
        <w:t>zone.</w:t>
      </w:r>
    </w:p>
    <w:p w:rsidR="00AF0DDD" w:rsidRDefault="00AF0DDD" w:rsidP="00AF0DDD">
      <w:pPr>
        <w:pStyle w:val="ListParagraph"/>
      </w:pPr>
    </w:p>
    <w:p w:rsidR="00AF0DDD" w:rsidRDefault="00AF0DDD" w:rsidP="00AF0DDD">
      <w:pPr>
        <w:pStyle w:val="ListParagraph"/>
        <w:numPr>
          <w:ilvl w:val="0"/>
          <w:numId w:val="1"/>
        </w:numPr>
      </w:pPr>
      <w:r w:rsidRPr="00AF0DDD">
        <w:t>Set t</w:t>
      </w:r>
      <w:r w:rsidR="00294BA8">
        <w:t>he service interval to 1 year and</w:t>
      </w:r>
      <w:r w:rsidRPr="00AF0DDD">
        <w:t xml:space="preserve"> </w:t>
      </w:r>
      <w:r w:rsidR="003371A1">
        <w:t>6</w:t>
      </w:r>
      <w:r w:rsidRPr="00AF0DDD">
        <w:t xml:space="preserve">,000 hours. </w:t>
      </w:r>
    </w:p>
    <w:p w:rsidR="001D0A52" w:rsidRDefault="001D0A52" w:rsidP="001D0A52">
      <w:pPr>
        <w:pStyle w:val="ListParagraph"/>
      </w:pPr>
    </w:p>
    <w:p w:rsidR="001D0A52" w:rsidRPr="00AF0DDD" w:rsidRDefault="001D0A52" w:rsidP="00AF0DDD">
      <w:pPr>
        <w:pStyle w:val="ListParagraph"/>
        <w:numPr>
          <w:ilvl w:val="0"/>
          <w:numId w:val="1"/>
        </w:numPr>
      </w:pPr>
      <w:r>
        <w:t xml:space="preserve">Update machines to latest operating software version. </w:t>
      </w:r>
    </w:p>
    <w:p w:rsidR="002016EB" w:rsidRDefault="002016EB" w:rsidP="002016E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016EB" w:rsidRDefault="002016EB" w:rsidP="002016EB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dusty environment posi</w:t>
      </w:r>
      <w:r w:rsidR="000E5857">
        <w:rPr>
          <w:rFonts w:ascii="Times New Roman" w:hAnsi="Times New Roman" w:cs="Times New Roman"/>
          <w:sz w:val="24"/>
          <w:szCs w:val="24"/>
        </w:rPr>
        <w:t>tive air is a must. P</w:t>
      </w:r>
      <w:r>
        <w:rPr>
          <w:rFonts w:ascii="Times New Roman" w:hAnsi="Times New Roman" w:cs="Times New Roman"/>
          <w:sz w:val="24"/>
          <w:szCs w:val="24"/>
        </w:rPr>
        <w:t>rovide 5-7psi of dry air</w:t>
      </w:r>
      <w:r w:rsidR="00AF0DDD">
        <w:rPr>
          <w:rFonts w:ascii="Times New Roman" w:hAnsi="Times New Roman" w:cs="Times New Roman"/>
          <w:sz w:val="24"/>
          <w:szCs w:val="24"/>
        </w:rPr>
        <w:t xml:space="preserve"> to the printhead, confirm that</w:t>
      </w:r>
      <w:r w:rsidR="000E5857">
        <w:rPr>
          <w:rFonts w:ascii="Times New Roman" w:hAnsi="Times New Roman" w:cs="Times New Roman"/>
          <w:sz w:val="24"/>
          <w:szCs w:val="24"/>
        </w:rPr>
        <w:t xml:space="preserve"> air </w:t>
      </w:r>
      <w:r>
        <w:rPr>
          <w:rFonts w:ascii="Times New Roman" w:hAnsi="Times New Roman" w:cs="Times New Roman"/>
          <w:sz w:val="24"/>
          <w:szCs w:val="24"/>
        </w:rPr>
        <w:t>flow out of the cover slo</w:t>
      </w:r>
      <w:r w:rsidR="000E5857">
        <w:rPr>
          <w:rFonts w:ascii="Times New Roman" w:hAnsi="Times New Roman" w:cs="Times New Roman"/>
          <w:sz w:val="24"/>
          <w:szCs w:val="24"/>
        </w:rPr>
        <w:t>t is presen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C927AF" w:rsidRDefault="00C927AF" w:rsidP="00C927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762F2" w:rsidRDefault="006762F2" w:rsidP="006762F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printhead should be mounted where it will not experience any vibration or be positioned in a high traffic area where operators might strike the printhead stand. </w:t>
      </w:r>
    </w:p>
    <w:p w:rsidR="006762F2" w:rsidRDefault="006762F2" w:rsidP="006762F2">
      <w:pPr>
        <w:pStyle w:val="ListParagraph"/>
      </w:pPr>
    </w:p>
    <w:p w:rsidR="00360665" w:rsidRDefault="006762F2" w:rsidP="001D1FE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70D">
        <w:rPr>
          <w:rFonts w:ascii="Times New Roman" w:hAnsi="Times New Roman" w:cs="Times New Roman"/>
          <w:sz w:val="24"/>
          <w:szCs w:val="24"/>
        </w:rPr>
        <w:t>Operators should be instructed on how to properly fill the solvent and ink reservoirs</w:t>
      </w:r>
      <w:r w:rsidR="00AF0DDD">
        <w:rPr>
          <w:rFonts w:ascii="Times New Roman" w:hAnsi="Times New Roman" w:cs="Times New Roman"/>
          <w:sz w:val="24"/>
          <w:szCs w:val="24"/>
        </w:rPr>
        <w:t xml:space="preserve"> and ensure they fully understand the tag activation process. </w:t>
      </w:r>
      <w:r w:rsidRPr="003D070D">
        <w:rPr>
          <w:rFonts w:ascii="Times New Roman" w:hAnsi="Times New Roman" w:cs="Times New Roman"/>
          <w:sz w:val="24"/>
          <w:szCs w:val="24"/>
        </w:rPr>
        <w:t xml:space="preserve"> Operators should </w:t>
      </w:r>
      <w:r w:rsidR="003D070D" w:rsidRPr="003D070D">
        <w:rPr>
          <w:rFonts w:ascii="Times New Roman" w:hAnsi="Times New Roman" w:cs="Times New Roman"/>
          <w:sz w:val="24"/>
          <w:szCs w:val="24"/>
        </w:rPr>
        <w:t>be made aware that an activation warning will occur if they neglect to activate</w:t>
      </w:r>
      <w:r w:rsidR="00726DD2">
        <w:rPr>
          <w:rFonts w:ascii="Times New Roman" w:hAnsi="Times New Roman" w:cs="Times New Roman"/>
          <w:sz w:val="24"/>
          <w:szCs w:val="24"/>
        </w:rPr>
        <w:t xml:space="preserve"> the</w:t>
      </w:r>
      <w:r w:rsidR="003D070D" w:rsidRPr="003D070D">
        <w:rPr>
          <w:rFonts w:ascii="Times New Roman" w:hAnsi="Times New Roman" w:cs="Times New Roman"/>
          <w:sz w:val="24"/>
          <w:szCs w:val="24"/>
        </w:rPr>
        <w:t xml:space="preserve"> tag. They should also know that this warning d</w:t>
      </w:r>
      <w:r w:rsidR="001318FA">
        <w:rPr>
          <w:rFonts w:ascii="Times New Roman" w:hAnsi="Times New Roman" w:cs="Times New Roman"/>
          <w:sz w:val="24"/>
          <w:szCs w:val="24"/>
        </w:rPr>
        <w:t xml:space="preserve">oes not mean to </w:t>
      </w:r>
      <w:r w:rsidR="003D070D" w:rsidRPr="003D070D">
        <w:rPr>
          <w:rFonts w:ascii="Times New Roman" w:hAnsi="Times New Roman" w:cs="Times New Roman"/>
          <w:sz w:val="24"/>
          <w:szCs w:val="24"/>
        </w:rPr>
        <w:t xml:space="preserve">fill the reservoir again. </w:t>
      </w:r>
    </w:p>
    <w:p w:rsidR="002F5236" w:rsidRDefault="002F5236" w:rsidP="002F5236">
      <w:pPr>
        <w:pStyle w:val="ListParagraph"/>
      </w:pPr>
    </w:p>
    <w:p w:rsidR="00CA496B" w:rsidRPr="00C9305C" w:rsidRDefault="002F5236" w:rsidP="00C9305C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the sensor as close to the printhead as </w:t>
      </w:r>
      <w:r w:rsidR="00C9305C">
        <w:rPr>
          <w:rFonts w:ascii="Times New Roman" w:hAnsi="Times New Roman" w:cs="Times New Roman"/>
          <w:sz w:val="24"/>
          <w:szCs w:val="24"/>
        </w:rPr>
        <w:t xml:space="preserve">possible, this will help to prevent any printgo related issues if the products start bunching up. </w:t>
      </w:r>
    </w:p>
    <w:p w:rsidR="00CA496B" w:rsidRDefault="00CA496B" w:rsidP="00CA496B">
      <w:pPr>
        <w:pStyle w:val="ListParagraph"/>
      </w:pPr>
    </w:p>
    <w:p w:rsidR="001318FA" w:rsidRDefault="00C14DEB" w:rsidP="001D1FE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printhead should be placed behind the guide rail of the conveyor but still within 0.5” to 0.75”</w:t>
      </w:r>
      <w:r w:rsidR="00685E27">
        <w:rPr>
          <w:rFonts w:ascii="Times New Roman" w:hAnsi="Times New Roman" w:cs="Times New Roman"/>
          <w:sz w:val="24"/>
          <w:szCs w:val="24"/>
        </w:rPr>
        <w:t xml:space="preserve"> away from the produ</w:t>
      </w:r>
      <w:r>
        <w:rPr>
          <w:rFonts w:ascii="Times New Roman" w:hAnsi="Times New Roman" w:cs="Times New Roman"/>
          <w:sz w:val="24"/>
          <w:szCs w:val="24"/>
        </w:rPr>
        <w:t xml:space="preserve">ct. </w:t>
      </w:r>
    </w:p>
    <w:p w:rsidR="00C14DEB" w:rsidRDefault="00C14DEB" w:rsidP="00C14DEB">
      <w:pPr>
        <w:pStyle w:val="ListParagraph"/>
      </w:pPr>
    </w:p>
    <w:p w:rsidR="00C14DEB" w:rsidRDefault="00C14DEB" w:rsidP="001D1FE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cover slot on the printhead should be positioned vertically on the bottom half of the cover. Any deviation in angle will </w:t>
      </w:r>
      <w:r w:rsidR="00C34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ffect print quality. </w:t>
      </w:r>
    </w:p>
    <w:p w:rsidR="00C34F53" w:rsidRDefault="00C34F53" w:rsidP="00C34F53">
      <w:pPr>
        <w:pStyle w:val="ListParagraph"/>
      </w:pPr>
    </w:p>
    <w:p w:rsidR="00294BA8" w:rsidRPr="00294BA8" w:rsidRDefault="00C34F53" w:rsidP="00294BA8">
      <w:pPr>
        <w:pStyle w:val="PlainTex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Operators need to be trained on proper cleaning procedures and what errors they might encounter and how to address the</w:t>
      </w:r>
      <w:r w:rsidR="00294BA8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294BA8" w:rsidRDefault="00294BA8" w:rsidP="00294BA8">
      <w:pPr>
        <w:pStyle w:val="ListParagraph"/>
      </w:pPr>
    </w:p>
    <w:p w:rsidR="00E33DE4" w:rsidRPr="001D0A52" w:rsidRDefault="00294BA8" w:rsidP="001D1FE9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A52">
        <w:rPr>
          <w:rFonts w:ascii="Times New Roman" w:hAnsi="Times New Roman" w:cs="Times New Roman"/>
          <w:sz w:val="24"/>
          <w:szCs w:val="24"/>
        </w:rPr>
        <w:t xml:space="preserve">Make sure spare printers are always plugged in. </w:t>
      </w:r>
    </w:p>
    <w:p w:rsidR="00E33DE4" w:rsidRDefault="00E33DE4" w:rsidP="001D1F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3DE4" w:rsidRDefault="00E33DE4" w:rsidP="001D1F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33DE4" w:rsidRPr="006717D8" w:rsidRDefault="00E33DE4" w:rsidP="001D1FE9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E33DE4" w:rsidRPr="006717D8" w:rsidSect="008E6A77">
      <w:headerReference w:type="default" r:id="rId8"/>
      <w:footerReference w:type="default" r:id="rId9"/>
      <w:pgSz w:w="12240" w:h="15840"/>
      <w:pgMar w:top="2340" w:right="1319" w:bottom="1440" w:left="1319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65" w:rsidRDefault="007E7065">
      <w:r>
        <w:separator/>
      </w:r>
    </w:p>
  </w:endnote>
  <w:endnote w:type="continuationSeparator" w:id="0">
    <w:p w:rsidR="007E7065" w:rsidRDefault="007E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43" w:rsidRDefault="008B3A43" w:rsidP="008E6A77">
    <w:pPr>
      <w:pStyle w:val="Footer"/>
      <w:tabs>
        <w:tab w:val="clear" w:pos="8640"/>
        <w:tab w:val="right" w:pos="9540"/>
      </w:tabs>
      <w:rPr>
        <w:i/>
        <w:sz w:val="20"/>
        <w:szCs w:val="20"/>
      </w:rPr>
    </w:pPr>
    <w:r>
      <w:rPr>
        <w:i/>
        <w:sz w:val="20"/>
        <w:szCs w:val="20"/>
      </w:rPr>
      <w:t xml:space="preserve">Paul Leibinger </w:t>
    </w:r>
    <w:r w:rsidR="00A76B16">
      <w:rPr>
        <w:i/>
        <w:sz w:val="20"/>
        <w:szCs w:val="20"/>
      </w:rPr>
      <w:t>Inc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proofErr w:type="gramStart"/>
    <w:r>
      <w:rPr>
        <w:i/>
        <w:sz w:val="20"/>
        <w:szCs w:val="20"/>
      </w:rPr>
      <w:t>Phone  262</w:t>
    </w:r>
    <w:proofErr w:type="gramEnd"/>
    <w:r>
      <w:rPr>
        <w:i/>
        <w:sz w:val="20"/>
        <w:szCs w:val="20"/>
      </w:rPr>
      <w:t>-642-4030</w:t>
    </w:r>
  </w:p>
  <w:p w:rsidR="008B3A43" w:rsidRDefault="008B3A43" w:rsidP="008E6A77">
    <w:pPr>
      <w:pStyle w:val="Footer"/>
      <w:tabs>
        <w:tab w:val="clear" w:pos="4320"/>
        <w:tab w:val="clear" w:pos="8640"/>
        <w:tab w:val="right" w:pos="9540"/>
      </w:tabs>
      <w:rPr>
        <w:i/>
        <w:sz w:val="20"/>
        <w:szCs w:val="20"/>
      </w:rPr>
    </w:pPr>
    <w:r>
      <w:rPr>
        <w:i/>
        <w:sz w:val="20"/>
        <w:szCs w:val="20"/>
      </w:rPr>
      <w:t>2702-B Buell Dr.</w:t>
    </w:r>
    <w:r>
      <w:rPr>
        <w:i/>
        <w:sz w:val="20"/>
        <w:szCs w:val="20"/>
      </w:rPr>
      <w:tab/>
    </w:r>
    <w:proofErr w:type="gramStart"/>
    <w:r>
      <w:rPr>
        <w:i/>
        <w:sz w:val="20"/>
        <w:szCs w:val="20"/>
      </w:rPr>
      <w:t>Fax  262</w:t>
    </w:r>
    <w:proofErr w:type="gramEnd"/>
    <w:r>
      <w:rPr>
        <w:i/>
        <w:sz w:val="20"/>
        <w:szCs w:val="20"/>
      </w:rPr>
      <w:t>-642-4033</w:t>
    </w:r>
  </w:p>
  <w:p w:rsidR="008B3A43" w:rsidRPr="00A83FA5" w:rsidRDefault="008B3A43" w:rsidP="008E6A77">
    <w:pPr>
      <w:pStyle w:val="Footer"/>
      <w:tabs>
        <w:tab w:val="clear" w:pos="4320"/>
        <w:tab w:val="clear" w:pos="8640"/>
        <w:tab w:val="right" w:pos="9540"/>
      </w:tabs>
      <w:rPr>
        <w:i/>
        <w:sz w:val="20"/>
        <w:szCs w:val="20"/>
      </w:rPr>
    </w:pPr>
    <w:r>
      <w:rPr>
        <w:i/>
        <w:sz w:val="20"/>
        <w:szCs w:val="20"/>
      </w:rPr>
      <w:t>East Troy, WI 53120</w:t>
    </w:r>
    <w:r>
      <w:rPr>
        <w:i/>
        <w:sz w:val="20"/>
        <w:szCs w:val="20"/>
      </w:rPr>
      <w:tab/>
      <w:t>www.leibinger-group.com</w:t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65" w:rsidRDefault="007E7065">
      <w:r>
        <w:separator/>
      </w:r>
    </w:p>
  </w:footnote>
  <w:footnote w:type="continuationSeparator" w:id="0">
    <w:p w:rsidR="007E7065" w:rsidRDefault="007E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43" w:rsidRDefault="006D4C9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7577455" cy="932815"/>
          <wp:effectExtent l="0" t="0" r="4445" b="635"/>
          <wp:wrapNone/>
          <wp:docPr id="2" name="Picture 2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66AA"/>
    <w:multiLevelType w:val="hybridMultilevel"/>
    <w:tmpl w:val="4D32DFB0"/>
    <w:lvl w:ilvl="0" w:tplc="03D2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3C"/>
    <w:rsid w:val="0000561C"/>
    <w:rsid w:val="00026B36"/>
    <w:rsid w:val="0003443F"/>
    <w:rsid w:val="000345E1"/>
    <w:rsid w:val="00043133"/>
    <w:rsid w:val="000E5857"/>
    <w:rsid w:val="000F6AEC"/>
    <w:rsid w:val="00106260"/>
    <w:rsid w:val="0012282F"/>
    <w:rsid w:val="001318FA"/>
    <w:rsid w:val="00132D1B"/>
    <w:rsid w:val="00141CFF"/>
    <w:rsid w:val="00143EB0"/>
    <w:rsid w:val="001455DB"/>
    <w:rsid w:val="0014795C"/>
    <w:rsid w:val="00151331"/>
    <w:rsid w:val="001551D1"/>
    <w:rsid w:val="00160A13"/>
    <w:rsid w:val="001864EB"/>
    <w:rsid w:val="0019135C"/>
    <w:rsid w:val="001A65E1"/>
    <w:rsid w:val="001B5D2B"/>
    <w:rsid w:val="001D0A52"/>
    <w:rsid w:val="001D1FE9"/>
    <w:rsid w:val="001F4A0B"/>
    <w:rsid w:val="002016EB"/>
    <w:rsid w:val="00216A0E"/>
    <w:rsid w:val="00217538"/>
    <w:rsid w:val="00244A8B"/>
    <w:rsid w:val="002834EB"/>
    <w:rsid w:val="00283598"/>
    <w:rsid w:val="002865E6"/>
    <w:rsid w:val="00294BA8"/>
    <w:rsid w:val="002D0850"/>
    <w:rsid w:val="002D1DA6"/>
    <w:rsid w:val="002E4CC3"/>
    <w:rsid w:val="002F5236"/>
    <w:rsid w:val="002F76EC"/>
    <w:rsid w:val="002F77D8"/>
    <w:rsid w:val="003119A3"/>
    <w:rsid w:val="00314FA6"/>
    <w:rsid w:val="00320A8B"/>
    <w:rsid w:val="00322A04"/>
    <w:rsid w:val="003232C4"/>
    <w:rsid w:val="003371A1"/>
    <w:rsid w:val="00360665"/>
    <w:rsid w:val="003661A8"/>
    <w:rsid w:val="003863FE"/>
    <w:rsid w:val="003977C1"/>
    <w:rsid w:val="003A51EA"/>
    <w:rsid w:val="003D070D"/>
    <w:rsid w:val="003D6174"/>
    <w:rsid w:val="003E2E93"/>
    <w:rsid w:val="003E3852"/>
    <w:rsid w:val="0041002F"/>
    <w:rsid w:val="00417977"/>
    <w:rsid w:val="00435C0D"/>
    <w:rsid w:val="0046056C"/>
    <w:rsid w:val="00464722"/>
    <w:rsid w:val="004B0093"/>
    <w:rsid w:val="004C6B69"/>
    <w:rsid w:val="004D466C"/>
    <w:rsid w:val="004D6B3C"/>
    <w:rsid w:val="004F0239"/>
    <w:rsid w:val="004F501E"/>
    <w:rsid w:val="00510EBA"/>
    <w:rsid w:val="00536F14"/>
    <w:rsid w:val="00544630"/>
    <w:rsid w:val="00582309"/>
    <w:rsid w:val="00587F0D"/>
    <w:rsid w:val="005923C1"/>
    <w:rsid w:val="005A192B"/>
    <w:rsid w:val="005D21C2"/>
    <w:rsid w:val="005D5528"/>
    <w:rsid w:val="005F18D9"/>
    <w:rsid w:val="00616F91"/>
    <w:rsid w:val="00627714"/>
    <w:rsid w:val="00664253"/>
    <w:rsid w:val="006717D8"/>
    <w:rsid w:val="006762F2"/>
    <w:rsid w:val="00684508"/>
    <w:rsid w:val="00685E27"/>
    <w:rsid w:val="00697F39"/>
    <w:rsid w:val="006A0A01"/>
    <w:rsid w:val="006B1A45"/>
    <w:rsid w:val="006B27E4"/>
    <w:rsid w:val="006D4C92"/>
    <w:rsid w:val="006D60AF"/>
    <w:rsid w:val="006E1C64"/>
    <w:rsid w:val="00713406"/>
    <w:rsid w:val="00726DD2"/>
    <w:rsid w:val="00744EDD"/>
    <w:rsid w:val="007543F6"/>
    <w:rsid w:val="007575DA"/>
    <w:rsid w:val="00757CF9"/>
    <w:rsid w:val="0079695E"/>
    <w:rsid w:val="007A3207"/>
    <w:rsid w:val="007D411D"/>
    <w:rsid w:val="007D4F87"/>
    <w:rsid w:val="007E7065"/>
    <w:rsid w:val="007F214E"/>
    <w:rsid w:val="00813D87"/>
    <w:rsid w:val="00817EB7"/>
    <w:rsid w:val="008275D5"/>
    <w:rsid w:val="00844CB5"/>
    <w:rsid w:val="008A48A7"/>
    <w:rsid w:val="008B3A43"/>
    <w:rsid w:val="008B7F74"/>
    <w:rsid w:val="008E6A77"/>
    <w:rsid w:val="008E6CEC"/>
    <w:rsid w:val="008F79BF"/>
    <w:rsid w:val="00913BEA"/>
    <w:rsid w:val="00930946"/>
    <w:rsid w:val="0093260F"/>
    <w:rsid w:val="00936935"/>
    <w:rsid w:val="00942B13"/>
    <w:rsid w:val="00961781"/>
    <w:rsid w:val="009A12C5"/>
    <w:rsid w:val="009A46D9"/>
    <w:rsid w:val="009B07DD"/>
    <w:rsid w:val="00A020B9"/>
    <w:rsid w:val="00A050E7"/>
    <w:rsid w:val="00A30C88"/>
    <w:rsid w:val="00A42E29"/>
    <w:rsid w:val="00A54D5E"/>
    <w:rsid w:val="00A626F2"/>
    <w:rsid w:val="00A67A1F"/>
    <w:rsid w:val="00A76B16"/>
    <w:rsid w:val="00A83FA5"/>
    <w:rsid w:val="00A85549"/>
    <w:rsid w:val="00AB0607"/>
    <w:rsid w:val="00AF0DDD"/>
    <w:rsid w:val="00AF2F18"/>
    <w:rsid w:val="00B02668"/>
    <w:rsid w:val="00B079EC"/>
    <w:rsid w:val="00B34DC4"/>
    <w:rsid w:val="00B61093"/>
    <w:rsid w:val="00B85720"/>
    <w:rsid w:val="00B91F05"/>
    <w:rsid w:val="00BD75F9"/>
    <w:rsid w:val="00C14DEB"/>
    <w:rsid w:val="00C30D9B"/>
    <w:rsid w:val="00C34F53"/>
    <w:rsid w:val="00C37110"/>
    <w:rsid w:val="00C77300"/>
    <w:rsid w:val="00C811FC"/>
    <w:rsid w:val="00C924B4"/>
    <w:rsid w:val="00C927AF"/>
    <w:rsid w:val="00C9305C"/>
    <w:rsid w:val="00C9759A"/>
    <w:rsid w:val="00CA496B"/>
    <w:rsid w:val="00CB50C2"/>
    <w:rsid w:val="00CB597B"/>
    <w:rsid w:val="00CB5E5D"/>
    <w:rsid w:val="00CC3959"/>
    <w:rsid w:val="00CE49E7"/>
    <w:rsid w:val="00D00027"/>
    <w:rsid w:val="00D17762"/>
    <w:rsid w:val="00D35FE0"/>
    <w:rsid w:val="00D63DCF"/>
    <w:rsid w:val="00D709C6"/>
    <w:rsid w:val="00D8030E"/>
    <w:rsid w:val="00D86F3F"/>
    <w:rsid w:val="00DB020C"/>
    <w:rsid w:val="00DE5A1E"/>
    <w:rsid w:val="00E11CBF"/>
    <w:rsid w:val="00E141AD"/>
    <w:rsid w:val="00E3346E"/>
    <w:rsid w:val="00E33DE4"/>
    <w:rsid w:val="00E769D4"/>
    <w:rsid w:val="00E93E5B"/>
    <w:rsid w:val="00EE5E79"/>
    <w:rsid w:val="00EF312E"/>
    <w:rsid w:val="00EF3A54"/>
    <w:rsid w:val="00F2313A"/>
    <w:rsid w:val="00F412EF"/>
    <w:rsid w:val="00F50687"/>
    <w:rsid w:val="00F557CE"/>
    <w:rsid w:val="00F6097F"/>
    <w:rsid w:val="00F93279"/>
    <w:rsid w:val="00FC6262"/>
    <w:rsid w:val="00FD491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782C9B-035B-4DB9-AACC-B30CCF1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D1FE9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83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F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51E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2D1DA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0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B692-CDAD-4279-864C-8C8C325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Mueller</dc:creator>
  <cp:lastModifiedBy>Tyler Richmond</cp:lastModifiedBy>
  <cp:revision>9</cp:revision>
  <cp:lastPrinted>2010-05-03T18:09:00Z</cp:lastPrinted>
  <dcterms:created xsi:type="dcterms:W3CDTF">2014-05-19T13:19:00Z</dcterms:created>
  <dcterms:modified xsi:type="dcterms:W3CDTF">2016-08-29T15:56:00Z</dcterms:modified>
</cp:coreProperties>
</file>